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92" w:rsidRDefault="006E2B92" w:rsidP="006E2B92">
      <w:pPr>
        <w:pStyle w:val="Title"/>
        <w:rPr>
          <w:b/>
          <w:sz w:val="28"/>
          <w:szCs w:val="28"/>
        </w:rPr>
      </w:pPr>
      <w:bookmarkStart w:id="0" w:name="_GoBack"/>
      <w:bookmarkEnd w:id="0"/>
      <w:r>
        <w:rPr>
          <w:b/>
          <w:noProof/>
          <w:sz w:val="28"/>
          <w:szCs w:val="28"/>
        </w:rPr>
        <w:drawing>
          <wp:inline distT="0" distB="0" distL="0" distR="0">
            <wp:extent cx="7429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 xml:space="preserve">NGCOA </w:t>
      </w:r>
      <w:r w:rsidR="00D55576">
        <w:rPr>
          <w:b/>
          <w:sz w:val="28"/>
          <w:szCs w:val="28"/>
        </w:rPr>
        <w:t>Mid-Atlantic</w:t>
      </w:r>
      <w:r>
        <w:rPr>
          <w:b/>
          <w:sz w:val="28"/>
          <w:szCs w:val="28"/>
        </w:rPr>
        <w:t xml:space="preserve"> Board Conference Call</w:t>
      </w:r>
    </w:p>
    <w:p w:rsidR="00EE51DC" w:rsidRDefault="00B52038" w:rsidP="00EE51DC">
      <w:pPr>
        <w:jc w:val="center"/>
        <w:rPr>
          <w:b/>
          <w:sz w:val="28"/>
          <w:szCs w:val="28"/>
        </w:rPr>
      </w:pPr>
      <w:r>
        <w:rPr>
          <w:b/>
          <w:sz w:val="28"/>
          <w:szCs w:val="28"/>
        </w:rPr>
        <w:t>November 18</w:t>
      </w:r>
      <w:r w:rsidR="007F2A5B">
        <w:rPr>
          <w:b/>
          <w:sz w:val="28"/>
          <w:szCs w:val="28"/>
        </w:rPr>
        <w:t>, 2014</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Attendanc</w:t>
      </w:r>
      <w:r w:rsidR="0089400D">
        <w:rPr>
          <w:sz w:val="24"/>
          <w:szCs w:val="24"/>
        </w:rPr>
        <w:t xml:space="preserve">e – David Norman, </w:t>
      </w:r>
      <w:r w:rsidR="00B52038">
        <w:rPr>
          <w:sz w:val="24"/>
          <w:szCs w:val="24"/>
        </w:rPr>
        <w:t>John Anderes</w:t>
      </w:r>
      <w:r w:rsidR="00E519BC">
        <w:rPr>
          <w:sz w:val="24"/>
          <w:szCs w:val="24"/>
        </w:rPr>
        <w:t xml:space="preserve">, Mike Hatch, Joe Hills, Bob Swiger, </w:t>
      </w:r>
      <w:r w:rsidR="00B52038">
        <w:rPr>
          <w:sz w:val="24"/>
          <w:szCs w:val="24"/>
        </w:rPr>
        <w:t>Joel Gohlmann, Keith Miller, Rick Rounsaville.</w:t>
      </w:r>
    </w:p>
    <w:p w:rsidR="00B45485" w:rsidRDefault="00B45485" w:rsidP="006E2B92">
      <w:pPr>
        <w:rPr>
          <w:sz w:val="24"/>
          <w:szCs w:val="24"/>
        </w:rPr>
      </w:pPr>
    </w:p>
    <w:p w:rsidR="006E2B92" w:rsidRDefault="006E2B92" w:rsidP="006E2B92">
      <w:pPr>
        <w:rPr>
          <w:sz w:val="24"/>
          <w:szCs w:val="24"/>
        </w:rPr>
      </w:pPr>
      <w:r>
        <w:rPr>
          <w:sz w:val="24"/>
          <w:szCs w:val="24"/>
        </w:rPr>
        <w:t>The me</w:t>
      </w:r>
      <w:r w:rsidR="001E76D5">
        <w:rPr>
          <w:sz w:val="24"/>
          <w:szCs w:val="24"/>
        </w:rPr>
        <w:t xml:space="preserve">eting was called to order at </w:t>
      </w:r>
      <w:r w:rsidR="003131EB">
        <w:rPr>
          <w:sz w:val="24"/>
          <w:szCs w:val="24"/>
        </w:rPr>
        <w:t>2</w:t>
      </w:r>
      <w:r w:rsidR="00B52038">
        <w:rPr>
          <w:sz w:val="24"/>
          <w:szCs w:val="24"/>
        </w:rPr>
        <w:t>:02</w:t>
      </w:r>
      <w:r w:rsidR="00F00CE0">
        <w:rPr>
          <w:sz w:val="24"/>
          <w:szCs w:val="24"/>
        </w:rPr>
        <w:t xml:space="preserve"> pm</w:t>
      </w:r>
      <w:r>
        <w:rPr>
          <w:sz w:val="24"/>
          <w:szCs w:val="24"/>
        </w:rPr>
        <w:t>.</w:t>
      </w:r>
      <w:r w:rsidR="00BB4A4D">
        <w:rPr>
          <w:sz w:val="24"/>
          <w:szCs w:val="24"/>
        </w:rPr>
        <w:t xml:space="preserve">  </w:t>
      </w:r>
    </w:p>
    <w:p w:rsidR="00F00CE0" w:rsidRDefault="00F00CE0" w:rsidP="006E2B92">
      <w:pPr>
        <w:rPr>
          <w:sz w:val="24"/>
          <w:szCs w:val="24"/>
        </w:rPr>
      </w:pPr>
    </w:p>
    <w:p w:rsidR="00F00CE0" w:rsidRDefault="00F00CE0" w:rsidP="006E2B92">
      <w:pPr>
        <w:rPr>
          <w:b/>
          <w:sz w:val="24"/>
          <w:szCs w:val="24"/>
        </w:rPr>
      </w:pPr>
      <w:r>
        <w:rPr>
          <w:b/>
          <w:sz w:val="24"/>
          <w:szCs w:val="24"/>
        </w:rPr>
        <w:t>Minutes</w:t>
      </w:r>
    </w:p>
    <w:p w:rsidR="00F00CE0" w:rsidRDefault="00F00CE0" w:rsidP="006E2B92">
      <w:pPr>
        <w:rPr>
          <w:b/>
          <w:sz w:val="24"/>
          <w:szCs w:val="24"/>
        </w:rPr>
      </w:pPr>
    </w:p>
    <w:p w:rsidR="00F00CE0" w:rsidRDefault="00F00CE0" w:rsidP="006E2B92">
      <w:pPr>
        <w:rPr>
          <w:sz w:val="24"/>
          <w:szCs w:val="24"/>
        </w:rPr>
      </w:pPr>
      <w:r>
        <w:rPr>
          <w:sz w:val="24"/>
          <w:szCs w:val="24"/>
        </w:rPr>
        <w:t xml:space="preserve">The minutes of </w:t>
      </w:r>
      <w:r w:rsidR="003B2E7F">
        <w:rPr>
          <w:sz w:val="24"/>
          <w:szCs w:val="24"/>
        </w:rPr>
        <w:t xml:space="preserve">the </w:t>
      </w:r>
      <w:r w:rsidR="00B52038">
        <w:rPr>
          <w:sz w:val="24"/>
          <w:szCs w:val="24"/>
        </w:rPr>
        <w:t>September</w:t>
      </w:r>
      <w:r w:rsidR="003B2E7F">
        <w:rPr>
          <w:sz w:val="24"/>
          <w:szCs w:val="24"/>
        </w:rPr>
        <w:t xml:space="preserve"> meeting were approved.</w:t>
      </w:r>
    </w:p>
    <w:p w:rsidR="00F00CE0" w:rsidRDefault="00F00CE0" w:rsidP="006E2B92">
      <w:pPr>
        <w:rPr>
          <w:sz w:val="24"/>
          <w:szCs w:val="24"/>
        </w:rPr>
      </w:pPr>
    </w:p>
    <w:p w:rsidR="00F00CE0" w:rsidRDefault="00F00CE0" w:rsidP="006E2B92">
      <w:pPr>
        <w:rPr>
          <w:b/>
          <w:sz w:val="24"/>
          <w:szCs w:val="24"/>
        </w:rPr>
      </w:pPr>
      <w:r>
        <w:rPr>
          <w:b/>
          <w:sz w:val="24"/>
          <w:szCs w:val="24"/>
        </w:rPr>
        <w:t>Treasurer’s Report</w:t>
      </w:r>
      <w:r w:rsidR="009B3ABA">
        <w:rPr>
          <w:b/>
          <w:sz w:val="24"/>
          <w:szCs w:val="24"/>
        </w:rPr>
        <w:t xml:space="preserve"> and Partner Program Update</w:t>
      </w:r>
    </w:p>
    <w:p w:rsidR="00F00CE0" w:rsidRDefault="00F00CE0" w:rsidP="006E2B92">
      <w:pPr>
        <w:rPr>
          <w:b/>
          <w:sz w:val="24"/>
          <w:szCs w:val="24"/>
        </w:rPr>
      </w:pPr>
    </w:p>
    <w:p w:rsidR="007F2A5B" w:rsidRDefault="00B52038" w:rsidP="006E2B92">
      <w:pPr>
        <w:rPr>
          <w:sz w:val="24"/>
          <w:szCs w:val="24"/>
        </w:rPr>
      </w:pPr>
      <w:r>
        <w:rPr>
          <w:sz w:val="24"/>
          <w:szCs w:val="24"/>
        </w:rPr>
        <w:t>Norman</w:t>
      </w:r>
      <w:r w:rsidR="007F2A5B">
        <w:rPr>
          <w:sz w:val="24"/>
          <w:szCs w:val="24"/>
        </w:rPr>
        <w:t xml:space="preserve"> gave the Treasurer’s report</w:t>
      </w:r>
      <w:r w:rsidR="00E519BC">
        <w:rPr>
          <w:sz w:val="24"/>
          <w:szCs w:val="24"/>
        </w:rPr>
        <w:t xml:space="preserve">, citing </w:t>
      </w:r>
      <w:r>
        <w:rPr>
          <w:sz w:val="24"/>
          <w:szCs w:val="24"/>
        </w:rPr>
        <w:t>good results to date.  The Treasurer’s report was approved.</w:t>
      </w:r>
    </w:p>
    <w:p w:rsidR="003B2E7F" w:rsidRDefault="003B2E7F" w:rsidP="006E2B92">
      <w:pPr>
        <w:rPr>
          <w:sz w:val="24"/>
          <w:szCs w:val="24"/>
        </w:rPr>
      </w:pPr>
    </w:p>
    <w:p w:rsidR="00F00CE0" w:rsidRDefault="00F00CE0" w:rsidP="006E2B92">
      <w:pPr>
        <w:rPr>
          <w:b/>
          <w:sz w:val="24"/>
          <w:szCs w:val="24"/>
        </w:rPr>
      </w:pPr>
      <w:r>
        <w:rPr>
          <w:b/>
          <w:sz w:val="24"/>
          <w:szCs w:val="24"/>
        </w:rPr>
        <w:t>Update from National Office</w:t>
      </w:r>
    </w:p>
    <w:p w:rsidR="00F00CE0" w:rsidRDefault="00F00CE0" w:rsidP="006E2B92">
      <w:pPr>
        <w:rPr>
          <w:b/>
          <w:sz w:val="24"/>
          <w:szCs w:val="24"/>
        </w:rPr>
      </w:pPr>
    </w:p>
    <w:p w:rsidR="00854677" w:rsidRDefault="00B52038" w:rsidP="006E2B92">
      <w:pPr>
        <w:rPr>
          <w:sz w:val="24"/>
          <w:szCs w:val="24"/>
        </w:rPr>
      </w:pPr>
      <w:r>
        <w:rPr>
          <w:sz w:val="24"/>
          <w:szCs w:val="24"/>
        </w:rPr>
        <w:t>Hatch gave a report on the 2015 NGCOA Conference.  It is a great venue (San Antonio), and the opening sales promotion went well.  Greg Norman is engaged with the event as this year’s honoree.</w:t>
      </w:r>
    </w:p>
    <w:p w:rsidR="007F2A5B" w:rsidRDefault="007F2A5B" w:rsidP="006E2B92">
      <w:pPr>
        <w:rPr>
          <w:sz w:val="24"/>
          <w:szCs w:val="24"/>
        </w:rPr>
      </w:pPr>
    </w:p>
    <w:p w:rsidR="00DE4BC5" w:rsidRDefault="00854677" w:rsidP="006E2B92">
      <w:pPr>
        <w:rPr>
          <w:b/>
          <w:sz w:val="24"/>
          <w:szCs w:val="24"/>
        </w:rPr>
      </w:pPr>
      <w:r>
        <w:rPr>
          <w:b/>
          <w:sz w:val="24"/>
          <w:szCs w:val="24"/>
        </w:rPr>
        <w:t>2014 Annual Meeting &amp; Awards Program</w:t>
      </w:r>
      <w:r w:rsidR="00B52038">
        <w:rPr>
          <w:b/>
          <w:sz w:val="24"/>
          <w:szCs w:val="24"/>
        </w:rPr>
        <w:t xml:space="preserve"> Recap</w:t>
      </w:r>
    </w:p>
    <w:p w:rsidR="00854677" w:rsidRDefault="00854677" w:rsidP="006E2B92">
      <w:pPr>
        <w:rPr>
          <w:b/>
          <w:sz w:val="24"/>
          <w:szCs w:val="24"/>
        </w:rPr>
      </w:pPr>
    </w:p>
    <w:p w:rsidR="00854677" w:rsidRDefault="00854677" w:rsidP="006E2B92">
      <w:pPr>
        <w:rPr>
          <w:sz w:val="24"/>
          <w:szCs w:val="24"/>
        </w:rPr>
      </w:pPr>
      <w:r>
        <w:rPr>
          <w:sz w:val="24"/>
          <w:szCs w:val="24"/>
        </w:rPr>
        <w:t xml:space="preserve">Norman gave </w:t>
      </w:r>
      <w:r w:rsidR="00B52038">
        <w:rPr>
          <w:sz w:val="24"/>
          <w:szCs w:val="24"/>
        </w:rPr>
        <w:t>a</w:t>
      </w:r>
      <w:r>
        <w:rPr>
          <w:sz w:val="24"/>
          <w:szCs w:val="24"/>
        </w:rPr>
        <w:t xml:space="preserve"> </w:t>
      </w:r>
      <w:r w:rsidR="00B52038">
        <w:rPr>
          <w:sz w:val="24"/>
          <w:szCs w:val="24"/>
        </w:rPr>
        <w:t>recap</w:t>
      </w:r>
      <w:r>
        <w:rPr>
          <w:sz w:val="24"/>
          <w:szCs w:val="24"/>
        </w:rPr>
        <w:t xml:space="preserve"> on the Annual Meeting and Awards Program </w:t>
      </w:r>
      <w:r w:rsidR="00B52038">
        <w:rPr>
          <w:sz w:val="24"/>
          <w:szCs w:val="24"/>
        </w:rPr>
        <w:t>held on</w:t>
      </w:r>
      <w:r>
        <w:rPr>
          <w:sz w:val="24"/>
          <w:szCs w:val="24"/>
        </w:rPr>
        <w:t xml:space="preserve"> September 24</w:t>
      </w:r>
      <w:r w:rsidRPr="00854677">
        <w:rPr>
          <w:sz w:val="24"/>
          <w:szCs w:val="24"/>
          <w:vertAlign w:val="superscript"/>
        </w:rPr>
        <w:t>th</w:t>
      </w:r>
      <w:r>
        <w:rPr>
          <w:sz w:val="24"/>
          <w:szCs w:val="24"/>
        </w:rPr>
        <w:t xml:space="preserve"> at Bull Run GC in Haymarket, VA.  </w:t>
      </w:r>
      <w:r w:rsidR="00B52038">
        <w:rPr>
          <w:sz w:val="24"/>
          <w:szCs w:val="24"/>
        </w:rPr>
        <w:t>Keynote speaker Stuart Lindsay did a great job</w:t>
      </w:r>
      <w:r>
        <w:rPr>
          <w:sz w:val="24"/>
          <w:szCs w:val="24"/>
        </w:rPr>
        <w:t xml:space="preserve">.  </w:t>
      </w:r>
      <w:r w:rsidR="00B52038">
        <w:rPr>
          <w:sz w:val="24"/>
          <w:szCs w:val="24"/>
        </w:rPr>
        <w:t>Four outstanding award winners were recognized: Bill Smith of the Maryland State Golf Association, golf instructor Kandi Comer, Phil Owenby representing Kinloch GC and two representatives from Musket Ridge Golf Club.  The golf event went well, although it was reduced to nine holes.  There were 70 attendees representing 40 different clubs or companies.</w:t>
      </w:r>
    </w:p>
    <w:p w:rsidR="00854677" w:rsidRPr="00854677" w:rsidRDefault="00854677" w:rsidP="006E2B92">
      <w:pPr>
        <w:rPr>
          <w:sz w:val="24"/>
          <w:szCs w:val="24"/>
        </w:rPr>
      </w:pPr>
    </w:p>
    <w:p w:rsidR="00DE4BC5" w:rsidRDefault="00DE4BC5" w:rsidP="006E2B92">
      <w:pPr>
        <w:rPr>
          <w:b/>
          <w:sz w:val="24"/>
          <w:szCs w:val="24"/>
        </w:rPr>
      </w:pPr>
      <w:r>
        <w:rPr>
          <w:b/>
          <w:sz w:val="24"/>
          <w:szCs w:val="24"/>
        </w:rPr>
        <w:t xml:space="preserve">Virginia Nutrient Management Planning </w:t>
      </w:r>
      <w:r w:rsidR="00B0554F">
        <w:rPr>
          <w:b/>
          <w:sz w:val="24"/>
          <w:szCs w:val="24"/>
        </w:rPr>
        <w:t>and Maryland BMPs</w:t>
      </w:r>
    </w:p>
    <w:p w:rsidR="00DE4BC5" w:rsidRDefault="00DE4BC5" w:rsidP="006E2B92">
      <w:pPr>
        <w:rPr>
          <w:b/>
          <w:sz w:val="24"/>
          <w:szCs w:val="24"/>
        </w:rPr>
      </w:pPr>
    </w:p>
    <w:p w:rsidR="00DE4BC5" w:rsidRDefault="00DE4BC5" w:rsidP="006E2B92">
      <w:pPr>
        <w:rPr>
          <w:sz w:val="24"/>
          <w:szCs w:val="24"/>
        </w:rPr>
      </w:pPr>
      <w:r>
        <w:rPr>
          <w:sz w:val="24"/>
          <w:szCs w:val="24"/>
        </w:rPr>
        <w:t xml:space="preserve">Norman reported that </w:t>
      </w:r>
      <w:r w:rsidR="00B52038">
        <w:rPr>
          <w:sz w:val="24"/>
          <w:szCs w:val="24"/>
        </w:rPr>
        <w:t>a new round of</w:t>
      </w:r>
      <w:r>
        <w:rPr>
          <w:sz w:val="24"/>
          <w:szCs w:val="24"/>
        </w:rPr>
        <w:t xml:space="preserve"> grants for Nutrient Management Planning for Virginia courses in the Chesapeake Bay watershed </w:t>
      </w:r>
      <w:r w:rsidR="00B52038">
        <w:rPr>
          <w:sz w:val="24"/>
          <w:szCs w:val="24"/>
        </w:rPr>
        <w:t>will be available in early 2015</w:t>
      </w:r>
      <w:r w:rsidR="00B0554F">
        <w:rPr>
          <w:sz w:val="24"/>
          <w:szCs w:val="24"/>
        </w:rPr>
        <w:t>.  Grants are</w:t>
      </w:r>
      <w:r>
        <w:rPr>
          <w:sz w:val="24"/>
          <w:szCs w:val="24"/>
        </w:rPr>
        <w:t xml:space="preserve"> valued in the $1,000-1,500 range.  </w:t>
      </w:r>
      <w:r w:rsidR="00B0554F">
        <w:rPr>
          <w:sz w:val="24"/>
          <w:szCs w:val="24"/>
        </w:rPr>
        <w:t>John Anderes reported that the Maryland BMP program has nothing new to report currently.</w:t>
      </w:r>
    </w:p>
    <w:p w:rsidR="00B52038" w:rsidRDefault="00B52038" w:rsidP="006E2B92">
      <w:pPr>
        <w:rPr>
          <w:sz w:val="24"/>
          <w:szCs w:val="24"/>
        </w:rPr>
      </w:pPr>
    </w:p>
    <w:p w:rsidR="00B52038" w:rsidRDefault="00B52038" w:rsidP="006E2B92">
      <w:pPr>
        <w:rPr>
          <w:b/>
          <w:sz w:val="24"/>
          <w:szCs w:val="24"/>
        </w:rPr>
      </w:pPr>
      <w:r>
        <w:rPr>
          <w:b/>
          <w:sz w:val="24"/>
          <w:szCs w:val="24"/>
        </w:rPr>
        <w:t>Holiday Auction</w:t>
      </w:r>
    </w:p>
    <w:p w:rsidR="00B52038" w:rsidRDefault="00B52038" w:rsidP="006E2B92">
      <w:pPr>
        <w:rPr>
          <w:b/>
          <w:sz w:val="24"/>
          <w:szCs w:val="24"/>
        </w:rPr>
      </w:pPr>
    </w:p>
    <w:p w:rsidR="00B52038" w:rsidRPr="00B52038" w:rsidRDefault="00B52038" w:rsidP="006E2B92">
      <w:pPr>
        <w:rPr>
          <w:sz w:val="24"/>
          <w:szCs w:val="24"/>
        </w:rPr>
      </w:pPr>
      <w:r>
        <w:rPr>
          <w:sz w:val="24"/>
          <w:szCs w:val="24"/>
        </w:rPr>
        <w:lastRenderedPageBreak/>
        <w:t>Norman reported on the online Holiday Auction to run between Thanksgiving and Christmas.  He asked for the board’s support for donations and for publicizing the auction.</w:t>
      </w:r>
    </w:p>
    <w:p w:rsidR="00DE4BC5" w:rsidRDefault="00DE4BC5" w:rsidP="006E2B92">
      <w:pPr>
        <w:rPr>
          <w:sz w:val="24"/>
          <w:szCs w:val="24"/>
        </w:rPr>
      </w:pPr>
    </w:p>
    <w:p w:rsidR="00DE4BC5" w:rsidRDefault="00DE4BC5" w:rsidP="006E2B92">
      <w:pPr>
        <w:rPr>
          <w:b/>
          <w:sz w:val="24"/>
          <w:szCs w:val="24"/>
        </w:rPr>
      </w:pPr>
      <w:r>
        <w:rPr>
          <w:b/>
          <w:sz w:val="24"/>
          <w:szCs w:val="24"/>
        </w:rPr>
        <w:t>Webinar Program</w:t>
      </w:r>
    </w:p>
    <w:p w:rsidR="00DE4BC5" w:rsidRDefault="00DE4BC5" w:rsidP="006E2B92">
      <w:pPr>
        <w:rPr>
          <w:b/>
          <w:sz w:val="24"/>
          <w:szCs w:val="24"/>
        </w:rPr>
      </w:pPr>
    </w:p>
    <w:p w:rsidR="00DE4BC5" w:rsidRDefault="00DE4BC5" w:rsidP="006E2B92">
      <w:pPr>
        <w:rPr>
          <w:sz w:val="24"/>
          <w:szCs w:val="24"/>
        </w:rPr>
      </w:pPr>
      <w:r>
        <w:rPr>
          <w:sz w:val="24"/>
          <w:szCs w:val="24"/>
        </w:rPr>
        <w:t xml:space="preserve">Norman </w:t>
      </w:r>
      <w:r w:rsidR="00B52038">
        <w:rPr>
          <w:sz w:val="24"/>
          <w:szCs w:val="24"/>
        </w:rPr>
        <w:t>mentioned that the national office is looking into new educational opportunities such as webinars.  He also asked the board for input on topics for the chapter webinars.</w:t>
      </w:r>
    </w:p>
    <w:p w:rsidR="00B52038" w:rsidRDefault="00B52038" w:rsidP="006E2B92">
      <w:pPr>
        <w:rPr>
          <w:sz w:val="24"/>
          <w:szCs w:val="24"/>
        </w:rPr>
      </w:pPr>
    </w:p>
    <w:p w:rsidR="00B52038" w:rsidRDefault="00B52038" w:rsidP="006E2B92">
      <w:pPr>
        <w:rPr>
          <w:b/>
          <w:sz w:val="24"/>
          <w:szCs w:val="24"/>
        </w:rPr>
      </w:pPr>
      <w:r>
        <w:rPr>
          <w:b/>
          <w:sz w:val="24"/>
          <w:szCs w:val="24"/>
        </w:rPr>
        <w:t>Regional Meeting</w:t>
      </w:r>
    </w:p>
    <w:p w:rsidR="00B52038" w:rsidRDefault="00B52038" w:rsidP="006E2B92">
      <w:pPr>
        <w:rPr>
          <w:b/>
          <w:sz w:val="24"/>
          <w:szCs w:val="24"/>
        </w:rPr>
      </w:pPr>
    </w:p>
    <w:p w:rsidR="00B52038" w:rsidRDefault="00B52038" w:rsidP="006E2B92">
      <w:pPr>
        <w:rPr>
          <w:sz w:val="24"/>
          <w:szCs w:val="24"/>
        </w:rPr>
      </w:pPr>
      <w:r>
        <w:rPr>
          <w:sz w:val="24"/>
          <w:szCs w:val="24"/>
        </w:rPr>
        <w:t xml:space="preserve">Norman reported that we have approached the Keswick Club near Charlottesville about hosting a joint meeting next June with CMAA and VGCSA.  </w:t>
      </w:r>
    </w:p>
    <w:p w:rsidR="00B52038" w:rsidRDefault="00B52038" w:rsidP="006E2B92">
      <w:pPr>
        <w:rPr>
          <w:sz w:val="24"/>
          <w:szCs w:val="24"/>
        </w:rPr>
      </w:pPr>
    </w:p>
    <w:p w:rsidR="00B52038" w:rsidRDefault="00B52038" w:rsidP="006E2B92">
      <w:pPr>
        <w:rPr>
          <w:b/>
          <w:sz w:val="24"/>
          <w:szCs w:val="24"/>
        </w:rPr>
      </w:pPr>
      <w:r>
        <w:rPr>
          <w:b/>
          <w:sz w:val="24"/>
          <w:szCs w:val="24"/>
        </w:rPr>
        <w:t>Open Board Seat</w:t>
      </w:r>
    </w:p>
    <w:p w:rsidR="00B52038" w:rsidRDefault="00B52038" w:rsidP="006E2B92">
      <w:pPr>
        <w:rPr>
          <w:b/>
          <w:sz w:val="24"/>
          <w:szCs w:val="24"/>
        </w:rPr>
      </w:pPr>
    </w:p>
    <w:p w:rsidR="00B52038" w:rsidRDefault="00B52038" w:rsidP="006E2B92">
      <w:pPr>
        <w:rPr>
          <w:sz w:val="24"/>
          <w:szCs w:val="24"/>
        </w:rPr>
      </w:pPr>
      <w:r>
        <w:rPr>
          <w:sz w:val="24"/>
          <w:szCs w:val="24"/>
        </w:rPr>
        <w:t>Norman announced that Phil Owenby will be leaving Kinloch GC for a new opportunity in SC effective the end of the year.  He asked for input on candidates for the position.  Swiger recommended that we wait until the first of the year to consider the matter.</w:t>
      </w:r>
    </w:p>
    <w:p w:rsidR="00C6047C" w:rsidRDefault="00C6047C" w:rsidP="006E2B92">
      <w:pPr>
        <w:rPr>
          <w:sz w:val="24"/>
          <w:szCs w:val="24"/>
        </w:rPr>
      </w:pPr>
    </w:p>
    <w:p w:rsidR="00C6047C" w:rsidRDefault="00C6047C" w:rsidP="006E2B92">
      <w:pPr>
        <w:rPr>
          <w:b/>
          <w:sz w:val="24"/>
          <w:szCs w:val="24"/>
        </w:rPr>
      </w:pPr>
      <w:r>
        <w:rPr>
          <w:b/>
          <w:sz w:val="24"/>
          <w:szCs w:val="24"/>
        </w:rPr>
        <w:t>Tee Time Provider Discussion</w:t>
      </w:r>
    </w:p>
    <w:p w:rsidR="00C6047C" w:rsidRDefault="00C6047C" w:rsidP="006E2B92">
      <w:pPr>
        <w:rPr>
          <w:b/>
          <w:sz w:val="24"/>
          <w:szCs w:val="24"/>
        </w:rPr>
      </w:pPr>
    </w:p>
    <w:p w:rsidR="00C6047C" w:rsidRPr="00C6047C" w:rsidRDefault="00C6047C" w:rsidP="006E2B92">
      <w:pPr>
        <w:rPr>
          <w:sz w:val="24"/>
          <w:szCs w:val="24"/>
        </w:rPr>
      </w:pPr>
      <w:r>
        <w:rPr>
          <w:sz w:val="24"/>
          <w:szCs w:val="24"/>
        </w:rPr>
        <w:t>The board discussed the situation with tee time providers in the region.  Is this a local, regional or national problem?  One board member suggested that courses view themselves as “entertainment centers” with fun for the whole family – this will help combat the barriers of time, expense and the difficulty of the game.  The board agreed that more information is needed.</w:t>
      </w:r>
    </w:p>
    <w:p w:rsidR="0006077B" w:rsidRDefault="0006077B" w:rsidP="006E2B92">
      <w:pPr>
        <w:rPr>
          <w:sz w:val="24"/>
          <w:szCs w:val="24"/>
        </w:rPr>
      </w:pPr>
    </w:p>
    <w:p w:rsidR="00F00CE0" w:rsidRDefault="000B6923" w:rsidP="006E2B92">
      <w:pPr>
        <w:rPr>
          <w:b/>
          <w:sz w:val="24"/>
          <w:szCs w:val="24"/>
        </w:rPr>
      </w:pPr>
      <w:r>
        <w:rPr>
          <w:b/>
          <w:sz w:val="24"/>
          <w:szCs w:val="24"/>
        </w:rPr>
        <w:t>Old / New Business</w:t>
      </w:r>
    </w:p>
    <w:p w:rsidR="000B6923" w:rsidRDefault="000B6923" w:rsidP="006E2B92">
      <w:pPr>
        <w:rPr>
          <w:b/>
          <w:sz w:val="24"/>
          <w:szCs w:val="24"/>
        </w:rPr>
      </w:pPr>
    </w:p>
    <w:p w:rsidR="000B6923" w:rsidRDefault="00C6047C" w:rsidP="006E2B92">
      <w:pPr>
        <w:rPr>
          <w:sz w:val="24"/>
          <w:szCs w:val="24"/>
        </w:rPr>
      </w:pPr>
      <w:r>
        <w:rPr>
          <w:sz w:val="24"/>
          <w:szCs w:val="24"/>
        </w:rPr>
        <w:t>Norman announced the dates of the Turf Conference and Show – January 26-28, 2015 at the Fredericksburg Expo Center.</w:t>
      </w:r>
    </w:p>
    <w:p w:rsidR="00C6047C" w:rsidRDefault="00C6047C" w:rsidP="006E2B92">
      <w:pPr>
        <w:rPr>
          <w:sz w:val="24"/>
          <w:szCs w:val="24"/>
        </w:rPr>
      </w:pPr>
    </w:p>
    <w:p w:rsidR="000B6923" w:rsidRPr="000B6923" w:rsidRDefault="000B6923" w:rsidP="006E2B92">
      <w:pPr>
        <w:rPr>
          <w:sz w:val="24"/>
          <w:szCs w:val="24"/>
        </w:rPr>
      </w:pPr>
      <w:r>
        <w:rPr>
          <w:sz w:val="24"/>
          <w:szCs w:val="24"/>
        </w:rPr>
        <w:t>The next</w:t>
      </w:r>
      <w:r w:rsidR="00B0554F">
        <w:rPr>
          <w:sz w:val="24"/>
          <w:szCs w:val="24"/>
        </w:rPr>
        <w:t xml:space="preserve"> board meeting was set for 2 pm on </w:t>
      </w:r>
      <w:r w:rsidR="00C6047C">
        <w:rPr>
          <w:sz w:val="24"/>
          <w:szCs w:val="24"/>
        </w:rPr>
        <w:t>January 15</w:t>
      </w:r>
      <w:r w:rsidR="00C6047C" w:rsidRPr="00C6047C">
        <w:rPr>
          <w:sz w:val="24"/>
          <w:szCs w:val="24"/>
          <w:vertAlign w:val="superscript"/>
        </w:rPr>
        <w:t>th</w:t>
      </w:r>
      <w:r w:rsidR="00C6047C">
        <w:rPr>
          <w:sz w:val="24"/>
          <w:szCs w:val="24"/>
        </w:rPr>
        <w:t>.</w:t>
      </w:r>
    </w:p>
    <w:p w:rsidR="000B6923" w:rsidRDefault="000B6923" w:rsidP="006E2B92">
      <w:pPr>
        <w:rPr>
          <w:b/>
          <w:sz w:val="24"/>
          <w:szCs w:val="24"/>
        </w:rPr>
      </w:pPr>
    </w:p>
    <w:p w:rsidR="001E76D5" w:rsidRDefault="001E76D5" w:rsidP="006E2B92">
      <w:pPr>
        <w:rPr>
          <w:b/>
          <w:sz w:val="24"/>
          <w:szCs w:val="24"/>
        </w:rPr>
      </w:pPr>
      <w:r>
        <w:rPr>
          <w:b/>
          <w:sz w:val="24"/>
          <w:szCs w:val="24"/>
        </w:rPr>
        <w:t>Adjournment</w:t>
      </w:r>
    </w:p>
    <w:p w:rsidR="001E76D5" w:rsidRDefault="001E76D5" w:rsidP="006E2B92">
      <w:pPr>
        <w:rPr>
          <w:b/>
          <w:sz w:val="24"/>
          <w:szCs w:val="24"/>
        </w:rPr>
      </w:pPr>
    </w:p>
    <w:p w:rsidR="009678C2" w:rsidRPr="001E76D5" w:rsidRDefault="001E76D5">
      <w:pPr>
        <w:rPr>
          <w:sz w:val="24"/>
          <w:szCs w:val="24"/>
        </w:rPr>
      </w:pPr>
      <w:r>
        <w:rPr>
          <w:sz w:val="24"/>
          <w:szCs w:val="24"/>
        </w:rPr>
        <w:t xml:space="preserve">The meeting was adjourned at </w:t>
      </w:r>
      <w:r w:rsidR="00C6047C">
        <w:rPr>
          <w:sz w:val="24"/>
          <w:szCs w:val="24"/>
        </w:rPr>
        <w:t>3:08</w:t>
      </w:r>
      <w:r w:rsidR="000B6923">
        <w:rPr>
          <w:sz w:val="24"/>
          <w:szCs w:val="24"/>
        </w:rPr>
        <w:t xml:space="preserve"> </w:t>
      </w:r>
      <w:r w:rsidR="00534AC9">
        <w:rPr>
          <w:sz w:val="24"/>
          <w:szCs w:val="24"/>
        </w:rPr>
        <w:t>pm.</w:t>
      </w:r>
    </w:p>
    <w:sectPr w:rsidR="009678C2" w:rsidRPr="001E76D5" w:rsidSect="00B006F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92"/>
    <w:rsid w:val="00050ABF"/>
    <w:rsid w:val="0006077B"/>
    <w:rsid w:val="00095C77"/>
    <w:rsid w:val="00097051"/>
    <w:rsid w:val="000B6923"/>
    <w:rsid w:val="000E4DDB"/>
    <w:rsid w:val="00180B57"/>
    <w:rsid w:val="00187DD4"/>
    <w:rsid w:val="00195614"/>
    <w:rsid w:val="001E76D5"/>
    <w:rsid w:val="001F7F95"/>
    <w:rsid w:val="00211D93"/>
    <w:rsid w:val="00254500"/>
    <w:rsid w:val="002802D4"/>
    <w:rsid w:val="002A16A9"/>
    <w:rsid w:val="002C583F"/>
    <w:rsid w:val="00307566"/>
    <w:rsid w:val="003131EB"/>
    <w:rsid w:val="00327B00"/>
    <w:rsid w:val="00331A96"/>
    <w:rsid w:val="00357898"/>
    <w:rsid w:val="003B2E7F"/>
    <w:rsid w:val="003D1B0D"/>
    <w:rsid w:val="003F137D"/>
    <w:rsid w:val="003F19C5"/>
    <w:rsid w:val="004258C8"/>
    <w:rsid w:val="004570D0"/>
    <w:rsid w:val="004640F5"/>
    <w:rsid w:val="00482198"/>
    <w:rsid w:val="004E5E2B"/>
    <w:rsid w:val="00534AC9"/>
    <w:rsid w:val="00561EE5"/>
    <w:rsid w:val="00582085"/>
    <w:rsid w:val="00582D23"/>
    <w:rsid w:val="005F28AA"/>
    <w:rsid w:val="005F33D8"/>
    <w:rsid w:val="00626034"/>
    <w:rsid w:val="00631151"/>
    <w:rsid w:val="0068212E"/>
    <w:rsid w:val="006D72CA"/>
    <w:rsid w:val="006E2B92"/>
    <w:rsid w:val="007202EF"/>
    <w:rsid w:val="00757D2A"/>
    <w:rsid w:val="00773773"/>
    <w:rsid w:val="007839A6"/>
    <w:rsid w:val="00791339"/>
    <w:rsid w:val="007F174E"/>
    <w:rsid w:val="007F2A5B"/>
    <w:rsid w:val="008265AA"/>
    <w:rsid w:val="008505A8"/>
    <w:rsid w:val="00854677"/>
    <w:rsid w:val="00873187"/>
    <w:rsid w:val="00881BC7"/>
    <w:rsid w:val="0089400D"/>
    <w:rsid w:val="009678C2"/>
    <w:rsid w:val="00980473"/>
    <w:rsid w:val="00990C87"/>
    <w:rsid w:val="009A5E94"/>
    <w:rsid w:val="009B3ABA"/>
    <w:rsid w:val="009E55BC"/>
    <w:rsid w:val="009F3B3C"/>
    <w:rsid w:val="009F6BEB"/>
    <w:rsid w:val="00A06B98"/>
    <w:rsid w:val="00A649A8"/>
    <w:rsid w:val="00AD0836"/>
    <w:rsid w:val="00AD2109"/>
    <w:rsid w:val="00AD47D8"/>
    <w:rsid w:val="00B006FF"/>
    <w:rsid w:val="00B01A3F"/>
    <w:rsid w:val="00B0554F"/>
    <w:rsid w:val="00B079A0"/>
    <w:rsid w:val="00B34240"/>
    <w:rsid w:val="00B45485"/>
    <w:rsid w:val="00B52038"/>
    <w:rsid w:val="00B52F66"/>
    <w:rsid w:val="00B62AC3"/>
    <w:rsid w:val="00B927B6"/>
    <w:rsid w:val="00BB4A4D"/>
    <w:rsid w:val="00BD208D"/>
    <w:rsid w:val="00C57EC4"/>
    <w:rsid w:val="00C6047C"/>
    <w:rsid w:val="00C83EDD"/>
    <w:rsid w:val="00CC1DC5"/>
    <w:rsid w:val="00CE0145"/>
    <w:rsid w:val="00CE5D20"/>
    <w:rsid w:val="00CF422C"/>
    <w:rsid w:val="00D55576"/>
    <w:rsid w:val="00DC4058"/>
    <w:rsid w:val="00DE4BC5"/>
    <w:rsid w:val="00DF6904"/>
    <w:rsid w:val="00E02759"/>
    <w:rsid w:val="00E06553"/>
    <w:rsid w:val="00E519BC"/>
    <w:rsid w:val="00EC4480"/>
    <w:rsid w:val="00ED017A"/>
    <w:rsid w:val="00EE1C40"/>
    <w:rsid w:val="00EE51DC"/>
    <w:rsid w:val="00EE7B24"/>
    <w:rsid w:val="00F00CE0"/>
    <w:rsid w:val="00F26435"/>
    <w:rsid w:val="00F468BB"/>
    <w:rsid w:val="00FB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6D80F-D085-49C4-A915-F7302061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 w:type="paragraph" w:styleId="PlainText">
    <w:name w:val="Plain Text"/>
    <w:basedOn w:val="Normal"/>
    <w:link w:val="PlainTextChar"/>
    <w:uiPriority w:val="99"/>
    <w:unhideWhenUsed/>
    <w:rsid w:val="0089400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9400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72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36B5A-C7AD-42F2-BE7B-96CE979F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Tyler Eastham</cp:lastModifiedBy>
  <cp:revision>2</cp:revision>
  <dcterms:created xsi:type="dcterms:W3CDTF">2015-07-22T20:18:00Z</dcterms:created>
  <dcterms:modified xsi:type="dcterms:W3CDTF">2015-07-22T20:18:00Z</dcterms:modified>
</cp:coreProperties>
</file>